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6C0" w:rsidRPr="00D526C0" w:rsidRDefault="00D526C0" w:rsidP="00927558">
      <w:pPr>
        <w:ind w:left="4956"/>
        <w:jc w:val="right"/>
        <w:rPr>
          <w:bCs/>
          <w:sz w:val="28"/>
          <w:szCs w:val="22"/>
        </w:rPr>
      </w:pPr>
      <w:r w:rsidRPr="00D526C0">
        <w:rPr>
          <w:bCs/>
          <w:sz w:val="28"/>
          <w:szCs w:val="22"/>
        </w:rPr>
        <w:t>Приложение</w:t>
      </w:r>
    </w:p>
    <w:p w:rsidR="00D526C0" w:rsidRPr="00D526C0" w:rsidRDefault="00D526C0" w:rsidP="00927558">
      <w:pPr>
        <w:ind w:left="4956"/>
        <w:jc w:val="right"/>
        <w:rPr>
          <w:bCs/>
          <w:sz w:val="28"/>
          <w:szCs w:val="22"/>
        </w:rPr>
      </w:pPr>
      <w:r>
        <w:rPr>
          <w:bCs/>
          <w:sz w:val="28"/>
          <w:szCs w:val="22"/>
        </w:rPr>
        <w:t xml:space="preserve">к решению Совета </w:t>
      </w:r>
      <w:r w:rsidRPr="00D526C0">
        <w:rPr>
          <w:sz w:val="28"/>
          <w:szCs w:val="28"/>
        </w:rPr>
        <w:t>муниципального</w:t>
      </w:r>
    </w:p>
    <w:p w:rsidR="00D526C0" w:rsidRPr="00D526C0" w:rsidRDefault="00D526C0" w:rsidP="00927558">
      <w:pPr>
        <w:tabs>
          <w:tab w:val="left" w:pos="567"/>
          <w:tab w:val="left" w:pos="1134"/>
        </w:tabs>
        <w:ind w:left="4956"/>
        <w:jc w:val="right"/>
        <w:rPr>
          <w:sz w:val="28"/>
          <w:szCs w:val="20"/>
        </w:rPr>
      </w:pPr>
      <w:r w:rsidRPr="00D526C0">
        <w:rPr>
          <w:sz w:val="28"/>
          <w:szCs w:val="20"/>
        </w:rPr>
        <w:t xml:space="preserve">образования </w:t>
      </w:r>
      <w:r w:rsidRPr="00D526C0">
        <w:rPr>
          <w:sz w:val="28"/>
          <w:szCs w:val="28"/>
        </w:rPr>
        <w:t>Кавказский район</w:t>
      </w:r>
    </w:p>
    <w:p w:rsidR="00D526C0" w:rsidRPr="00D526C0" w:rsidRDefault="00927558" w:rsidP="00927558">
      <w:pPr>
        <w:tabs>
          <w:tab w:val="left" w:pos="567"/>
          <w:tab w:val="left" w:pos="1134"/>
        </w:tabs>
        <w:ind w:left="4956"/>
        <w:jc w:val="right"/>
        <w:rPr>
          <w:sz w:val="28"/>
          <w:szCs w:val="20"/>
        </w:rPr>
      </w:pPr>
      <w:r>
        <w:rPr>
          <w:bCs/>
          <w:sz w:val="28"/>
          <w:szCs w:val="20"/>
        </w:rPr>
        <w:t>от 19 декабря 2013г. № 49</w:t>
      </w:r>
      <w:bookmarkStart w:id="0" w:name="_GoBack"/>
      <w:bookmarkEnd w:id="0"/>
    </w:p>
    <w:p w:rsidR="00D526C0" w:rsidRPr="00D526C0" w:rsidRDefault="00D526C0" w:rsidP="00D526C0">
      <w:pPr>
        <w:rPr>
          <w:bCs/>
          <w:sz w:val="28"/>
          <w:szCs w:val="28"/>
        </w:rPr>
      </w:pPr>
    </w:p>
    <w:p w:rsidR="00D526C0" w:rsidRPr="00D526C0" w:rsidRDefault="00D526C0" w:rsidP="00D526C0">
      <w:pPr>
        <w:rPr>
          <w:bCs/>
          <w:sz w:val="28"/>
          <w:szCs w:val="22"/>
        </w:rPr>
      </w:pPr>
    </w:p>
    <w:p w:rsidR="00D526C0" w:rsidRPr="00D526C0" w:rsidRDefault="00D526C0" w:rsidP="00D526C0">
      <w:pPr>
        <w:rPr>
          <w:bCs/>
          <w:sz w:val="28"/>
          <w:szCs w:val="22"/>
        </w:rPr>
      </w:pPr>
    </w:p>
    <w:p w:rsidR="00D526C0" w:rsidRPr="00D526C0" w:rsidRDefault="00D526C0" w:rsidP="00D526C0">
      <w:pPr>
        <w:rPr>
          <w:bCs/>
          <w:sz w:val="28"/>
          <w:szCs w:val="22"/>
        </w:rPr>
      </w:pPr>
    </w:p>
    <w:p w:rsidR="00D526C0" w:rsidRPr="00D526C0" w:rsidRDefault="00D526C0" w:rsidP="007001BB">
      <w:pPr>
        <w:jc w:val="center"/>
        <w:rPr>
          <w:b/>
          <w:bCs/>
          <w:sz w:val="28"/>
          <w:szCs w:val="22"/>
        </w:rPr>
      </w:pPr>
      <w:r w:rsidRPr="00D526C0">
        <w:rPr>
          <w:b/>
          <w:bCs/>
          <w:sz w:val="28"/>
          <w:szCs w:val="22"/>
        </w:rPr>
        <w:t>Информация</w:t>
      </w:r>
    </w:p>
    <w:p w:rsidR="00D526C0" w:rsidRPr="00D526C0" w:rsidRDefault="00D526C0" w:rsidP="007001BB">
      <w:pPr>
        <w:keepNext/>
        <w:jc w:val="center"/>
        <w:outlineLvl w:val="0"/>
        <w:rPr>
          <w:b/>
          <w:sz w:val="28"/>
          <w:szCs w:val="28"/>
        </w:rPr>
      </w:pPr>
      <w:r w:rsidRPr="00D526C0">
        <w:rPr>
          <w:b/>
          <w:bCs/>
          <w:sz w:val="28"/>
          <w:szCs w:val="20"/>
        </w:rPr>
        <w:t xml:space="preserve">к проекту решения Совета </w:t>
      </w:r>
      <w:r>
        <w:rPr>
          <w:b/>
          <w:sz w:val="28"/>
          <w:szCs w:val="20"/>
        </w:rPr>
        <w:t xml:space="preserve">о ходе </w:t>
      </w:r>
      <w:r w:rsidRPr="00D526C0">
        <w:rPr>
          <w:b/>
          <w:sz w:val="28"/>
          <w:szCs w:val="20"/>
        </w:rPr>
        <w:t>исполнения Закона Краснодарского края «О мерах по профилактике безнадзорности и правонарушений несовершеннолетних в Краснодарском крае</w:t>
      </w:r>
      <w:r w:rsidRPr="00D526C0">
        <w:rPr>
          <w:b/>
          <w:bCs/>
          <w:sz w:val="28"/>
          <w:szCs w:val="20"/>
        </w:rPr>
        <w:t>»</w:t>
      </w:r>
    </w:p>
    <w:p w:rsidR="00D526C0" w:rsidRPr="00D526C0" w:rsidRDefault="00D526C0" w:rsidP="007001BB">
      <w:pPr>
        <w:shd w:val="clear" w:color="auto" w:fill="FFFFFF"/>
        <w:ind w:firstLine="797"/>
        <w:jc w:val="center"/>
        <w:rPr>
          <w:spacing w:val="2"/>
          <w:sz w:val="28"/>
          <w:szCs w:val="28"/>
        </w:rPr>
      </w:pPr>
    </w:p>
    <w:p w:rsidR="00D526C0" w:rsidRPr="00D526C0" w:rsidRDefault="00D526C0" w:rsidP="007001BB">
      <w:pPr>
        <w:shd w:val="clear" w:color="auto" w:fill="FFFFFF"/>
        <w:ind w:firstLine="797"/>
        <w:jc w:val="center"/>
        <w:rPr>
          <w:spacing w:val="2"/>
          <w:sz w:val="28"/>
          <w:szCs w:val="28"/>
        </w:rPr>
      </w:pPr>
    </w:p>
    <w:p w:rsidR="00D526C0" w:rsidRPr="00D526C0" w:rsidRDefault="00D526C0" w:rsidP="00D526C0">
      <w:pPr>
        <w:shd w:val="clear" w:color="auto" w:fill="FFFFFF"/>
        <w:ind w:firstLine="797"/>
        <w:jc w:val="both"/>
        <w:rPr>
          <w:spacing w:val="2"/>
          <w:sz w:val="28"/>
          <w:szCs w:val="28"/>
        </w:rPr>
      </w:pPr>
    </w:p>
    <w:p w:rsidR="00D526C0" w:rsidRPr="00D526C0" w:rsidRDefault="00D526C0" w:rsidP="00D526C0">
      <w:pPr>
        <w:shd w:val="clear" w:color="auto" w:fill="FFFFFF"/>
        <w:ind w:firstLine="797"/>
        <w:jc w:val="both"/>
        <w:rPr>
          <w:spacing w:val="2"/>
          <w:sz w:val="28"/>
          <w:szCs w:val="28"/>
        </w:rPr>
      </w:pPr>
      <w:r w:rsidRPr="00D526C0">
        <w:rPr>
          <w:spacing w:val="2"/>
          <w:sz w:val="28"/>
          <w:szCs w:val="28"/>
        </w:rPr>
        <w:t>Постановлением Законодательного Собрания Краснодарского края от</w:t>
      </w:r>
      <w:r>
        <w:rPr>
          <w:spacing w:val="2"/>
          <w:sz w:val="28"/>
          <w:szCs w:val="28"/>
        </w:rPr>
        <w:t xml:space="preserve"> 22 мая 2013 года № 392 «О ходе</w:t>
      </w:r>
      <w:r w:rsidRPr="00D526C0">
        <w:rPr>
          <w:spacing w:val="2"/>
          <w:sz w:val="28"/>
          <w:szCs w:val="28"/>
        </w:rPr>
        <w:t xml:space="preserve"> </w:t>
      </w:r>
      <w:r w:rsidRPr="00D526C0">
        <w:rPr>
          <w:sz w:val="28"/>
          <w:szCs w:val="28"/>
        </w:rPr>
        <w:t>исполнения Закона Краснодарского края «О мерах по профилактике безнадзорности и правонарушений несовершеннолетних в Краснодарском крае</w:t>
      </w:r>
      <w:r w:rsidRPr="00D526C0">
        <w:rPr>
          <w:bCs/>
          <w:sz w:val="28"/>
          <w:szCs w:val="28"/>
        </w:rPr>
        <w:t>» отмечено, что в крае сформирована система реализации вышеуказанного Закона.</w:t>
      </w:r>
    </w:p>
    <w:p w:rsidR="00D526C0" w:rsidRPr="00D526C0" w:rsidRDefault="00D526C0" w:rsidP="00D526C0">
      <w:pPr>
        <w:ind w:firstLine="708"/>
        <w:jc w:val="both"/>
        <w:rPr>
          <w:sz w:val="28"/>
          <w:szCs w:val="28"/>
        </w:rPr>
      </w:pPr>
      <w:proofErr w:type="gramStart"/>
      <w:r w:rsidRPr="00D526C0">
        <w:rPr>
          <w:sz w:val="28"/>
          <w:szCs w:val="28"/>
        </w:rPr>
        <w:t xml:space="preserve">В исполнении Закона Краснодарского края от 21 июля 2008 года </w:t>
      </w:r>
      <w:r>
        <w:rPr>
          <w:sz w:val="28"/>
          <w:szCs w:val="28"/>
        </w:rPr>
        <w:t>№</w:t>
      </w:r>
      <w:r w:rsidRPr="00D526C0">
        <w:rPr>
          <w:sz w:val="28"/>
          <w:szCs w:val="28"/>
        </w:rPr>
        <w:t xml:space="preserve">1539 «О мерах по профилактике безнадзорности и правонарушений несовершеннолетних в Краснодарском крае» в муниципальном образовании Кавказский район постановлением администрации муниципального образования Кавказский район от 28.08.2009 года №763 «О создании муниципального штаба по взаимодействию в области организации участия граждан в </w:t>
      </w:r>
      <w:r>
        <w:rPr>
          <w:sz w:val="28"/>
          <w:szCs w:val="28"/>
        </w:rPr>
        <w:t>охране общественного порядка</w:t>
      </w:r>
      <w:r w:rsidRPr="00D526C0">
        <w:rPr>
          <w:sz w:val="28"/>
          <w:szCs w:val="28"/>
        </w:rPr>
        <w:t xml:space="preserve"> и профилактике правонарушени</w:t>
      </w:r>
      <w:r>
        <w:rPr>
          <w:sz w:val="28"/>
          <w:szCs w:val="28"/>
        </w:rPr>
        <w:t xml:space="preserve">й» создан муниципальный штаб и </w:t>
      </w:r>
      <w:r w:rsidRPr="00D526C0">
        <w:rPr>
          <w:sz w:val="28"/>
          <w:szCs w:val="28"/>
        </w:rPr>
        <w:t>утверждено</w:t>
      </w:r>
      <w:proofErr w:type="gramEnd"/>
      <w:r w:rsidRPr="00D526C0">
        <w:rPr>
          <w:sz w:val="28"/>
          <w:szCs w:val="28"/>
        </w:rPr>
        <w:t xml:space="preserve"> положение о муниципальном штабе. По мере необходимости вносятся изменения в их состав.</w:t>
      </w:r>
    </w:p>
    <w:p w:rsidR="00D526C0" w:rsidRPr="00D526C0" w:rsidRDefault="00D526C0" w:rsidP="00D526C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городском</w:t>
      </w:r>
      <w:proofErr w:type="gramEnd"/>
      <w:r>
        <w:rPr>
          <w:sz w:val="28"/>
          <w:szCs w:val="28"/>
        </w:rPr>
        <w:t xml:space="preserve"> и</w:t>
      </w:r>
      <w:r w:rsidRPr="00D526C0">
        <w:rPr>
          <w:sz w:val="28"/>
          <w:szCs w:val="28"/>
        </w:rPr>
        <w:t xml:space="preserve"> сельских поселениях Кавказского района созданы аналогичные штабы поселений. Работа штабов организована ежедневно с 21.00 до 24.00. К участию в рейдовых мероприятиях по реализации «Детского Закона», </w:t>
      </w:r>
      <w:proofErr w:type="gramStart"/>
      <w:r w:rsidRPr="00D526C0">
        <w:rPr>
          <w:sz w:val="28"/>
          <w:szCs w:val="28"/>
        </w:rPr>
        <w:t>согласно</w:t>
      </w:r>
      <w:proofErr w:type="gramEnd"/>
      <w:r w:rsidRPr="00D526C0">
        <w:rPr>
          <w:sz w:val="28"/>
          <w:szCs w:val="28"/>
        </w:rPr>
        <w:t xml:space="preserve"> ежемесячных графиков на территории района помимо сотрудников администраций, муниципальных бюджетных учреждений, правоохранительных органов привлекаются 42 представителя казачьих обществ, 89 членов ДНД, 82 члена добровольного объединения «Молодёжный патруль», депутаты Совета городского и сельских поселений. Всего на территории Кавказского района ежедневно проводится 12 рейдовых мероприятий.</w:t>
      </w:r>
    </w:p>
    <w:p w:rsidR="00D526C0" w:rsidRPr="00D526C0" w:rsidRDefault="00D526C0" w:rsidP="00D526C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Pr="00D526C0">
        <w:rPr>
          <w:sz w:val="28"/>
          <w:szCs w:val="28"/>
        </w:rPr>
        <w:t>1 января по 30 ноября 2013 года на территории района проведено 4 380 рейдовых мероприятий, в которых приняли участие 11 432 представителя общественности, ДНД, казачества, 4008 сотрудников полиции. В ходе рейдовых мероприятий выявлено 208 несовершеннолетних, нарушивших закон, которые доставлены, домой и переданы родителям.</w:t>
      </w:r>
    </w:p>
    <w:p w:rsidR="00D526C0" w:rsidRPr="00D526C0" w:rsidRDefault="00D526C0" w:rsidP="00D526C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526C0">
        <w:rPr>
          <w:sz w:val="28"/>
          <w:szCs w:val="28"/>
        </w:rPr>
        <w:lastRenderedPageBreak/>
        <w:t>При содействии штабов организуются ежедневные рейдовые мероприятия, посещение несовершеннолетних и семей, находящихся в социально опасном положении или иной трудной жизненной ситуации. Работа о</w:t>
      </w:r>
      <w:r>
        <w:rPr>
          <w:sz w:val="28"/>
          <w:szCs w:val="28"/>
        </w:rPr>
        <w:t xml:space="preserve">рганов местного самоуправления </w:t>
      </w:r>
      <w:r w:rsidRPr="00D526C0">
        <w:rPr>
          <w:sz w:val="28"/>
          <w:szCs w:val="28"/>
        </w:rPr>
        <w:t xml:space="preserve">осуществляется во взаимодействии с сотрудниками полиции отдела МВД России по Кавказскому району, Кавказским РКО, педагогической и родительской общественностью.  </w:t>
      </w:r>
    </w:p>
    <w:p w:rsidR="00D526C0" w:rsidRPr="00D526C0" w:rsidRDefault="00D526C0" w:rsidP="00D526C0">
      <w:pPr>
        <w:ind w:firstLine="709"/>
        <w:jc w:val="both"/>
        <w:rPr>
          <w:sz w:val="28"/>
          <w:szCs w:val="28"/>
        </w:rPr>
      </w:pPr>
      <w:r w:rsidRPr="00D526C0">
        <w:rPr>
          <w:sz w:val="28"/>
          <w:szCs w:val="28"/>
        </w:rPr>
        <w:t xml:space="preserve">На 1 декабря 2013 года на учете в комиссии по делам несовершеннолетних и защите их прав состоит 31 несовершеннолетний и 34 семьи, находящихся в социально опасном положении. </w:t>
      </w:r>
      <w:proofErr w:type="gramStart"/>
      <w:r w:rsidRPr="00D526C0">
        <w:rPr>
          <w:sz w:val="28"/>
          <w:szCs w:val="28"/>
        </w:rPr>
        <w:t>За этот период 198 родителей и несовершеннолетних привлечены к административной ответственности за различные правонарушения.</w:t>
      </w:r>
      <w:proofErr w:type="gramEnd"/>
    </w:p>
    <w:p w:rsidR="00D526C0" w:rsidRPr="00D526C0" w:rsidRDefault="00D526C0" w:rsidP="00D526C0">
      <w:pPr>
        <w:ind w:firstLine="709"/>
        <w:jc w:val="both"/>
        <w:rPr>
          <w:sz w:val="28"/>
          <w:szCs w:val="28"/>
        </w:rPr>
      </w:pPr>
      <w:r w:rsidRPr="00D526C0">
        <w:rPr>
          <w:sz w:val="28"/>
          <w:szCs w:val="28"/>
        </w:rPr>
        <w:t>Помимо этого на территории района</w:t>
      </w:r>
      <w:r>
        <w:rPr>
          <w:spacing w:val="-2"/>
          <w:sz w:val="28"/>
          <w:szCs w:val="28"/>
        </w:rPr>
        <w:t xml:space="preserve"> реализуется комплекс мероприятий </w:t>
      </w:r>
      <w:r w:rsidRPr="00D526C0">
        <w:rPr>
          <w:spacing w:val="-2"/>
          <w:sz w:val="28"/>
          <w:szCs w:val="28"/>
        </w:rPr>
        <w:t xml:space="preserve">по </w:t>
      </w:r>
      <w:r w:rsidRPr="00D526C0">
        <w:rPr>
          <w:spacing w:val="-5"/>
          <w:sz w:val="28"/>
          <w:szCs w:val="28"/>
        </w:rPr>
        <w:t xml:space="preserve">предупреждению правонарушений в подростковой среде,  </w:t>
      </w:r>
      <w:r w:rsidRPr="00D526C0">
        <w:rPr>
          <w:spacing w:val="-2"/>
          <w:sz w:val="28"/>
          <w:szCs w:val="28"/>
        </w:rPr>
        <w:t xml:space="preserve">по обеспечению занятости </w:t>
      </w:r>
      <w:r w:rsidRPr="00D526C0">
        <w:rPr>
          <w:spacing w:val="-6"/>
          <w:sz w:val="28"/>
          <w:szCs w:val="28"/>
        </w:rPr>
        <w:t xml:space="preserve">несовершеннолетних, расширению и материально-техническому укреплению </w:t>
      </w:r>
      <w:r w:rsidRPr="00D526C0">
        <w:rPr>
          <w:spacing w:val="-8"/>
          <w:sz w:val="28"/>
          <w:szCs w:val="28"/>
        </w:rPr>
        <w:t xml:space="preserve">сферы их досуга. </w:t>
      </w:r>
      <w:r w:rsidRPr="00D526C0">
        <w:rPr>
          <w:sz w:val="28"/>
          <w:szCs w:val="28"/>
        </w:rPr>
        <w:t xml:space="preserve">Трудоустройство подростков осуществлялось в первую очередь из числа подростков, состоящих на профилактическом учете, детей - сирот и детей, оставшихся без попечения родителей, из малообеспеченных и неполных семей.  </w:t>
      </w:r>
    </w:p>
    <w:p w:rsidR="00D526C0" w:rsidRPr="00D526C0" w:rsidRDefault="00D526C0" w:rsidP="00D526C0">
      <w:pPr>
        <w:shd w:val="clear" w:color="auto" w:fill="FFFFFF"/>
        <w:ind w:firstLine="709"/>
        <w:jc w:val="both"/>
        <w:rPr>
          <w:sz w:val="28"/>
          <w:szCs w:val="28"/>
        </w:rPr>
      </w:pPr>
      <w:r w:rsidRPr="00D526C0">
        <w:rPr>
          <w:sz w:val="28"/>
          <w:szCs w:val="28"/>
        </w:rPr>
        <w:t xml:space="preserve">На оплату труда несовершеннолетних граждан главами городского и сельских поселений Кавказского района на 2013 год выделено 1млн. 264,1 тыс. рублей. </w:t>
      </w:r>
    </w:p>
    <w:p w:rsidR="00D526C0" w:rsidRPr="00D526C0" w:rsidRDefault="00D526C0" w:rsidP="00D526C0">
      <w:pPr>
        <w:shd w:val="clear" w:color="auto" w:fill="FFFFFF"/>
        <w:ind w:firstLine="709"/>
        <w:jc w:val="both"/>
        <w:rPr>
          <w:sz w:val="28"/>
          <w:szCs w:val="28"/>
        </w:rPr>
      </w:pPr>
      <w:r w:rsidRPr="00D526C0">
        <w:rPr>
          <w:sz w:val="28"/>
          <w:szCs w:val="28"/>
        </w:rPr>
        <w:t xml:space="preserve">Отделом торговли, общественного питания и бытового обслуживания населения проводится разъяснительная работа с руководителями торговых объектов и объектов общественного питания по вопросу недопустимости продажи несовершеннолетним спиртных напитков и табачных изделий. С начала года на телефон «Горячей линии» администрации муниципального образования Кавказский район и аналогичные телефоны администраций поселений района поступило 14 сообщений и 24 сообщения на телефон «Горячей линии» отдела полиции, которая проверялась. Всего за 11 месяцев 2013 года было выявлено 12 фактов незаконной реализации пива несовершеннолетним, составлено 11 протоколов, в отношении гр. </w:t>
      </w:r>
      <w:proofErr w:type="gramStart"/>
      <w:r w:rsidRPr="00D526C0">
        <w:rPr>
          <w:sz w:val="28"/>
          <w:szCs w:val="28"/>
        </w:rPr>
        <w:t>Герасимовой, допустившей нарушения повторно возбуждено</w:t>
      </w:r>
      <w:proofErr w:type="gramEnd"/>
      <w:r w:rsidRPr="00D526C0">
        <w:rPr>
          <w:sz w:val="28"/>
          <w:szCs w:val="28"/>
        </w:rPr>
        <w:t xml:space="preserve"> уголовное дело</w:t>
      </w:r>
    </w:p>
    <w:p w:rsidR="00D526C0" w:rsidRPr="00D526C0" w:rsidRDefault="00D526C0" w:rsidP="00D526C0">
      <w:pPr>
        <w:ind w:firstLine="709"/>
        <w:jc w:val="both"/>
        <w:rPr>
          <w:b/>
          <w:sz w:val="28"/>
          <w:szCs w:val="28"/>
        </w:rPr>
      </w:pPr>
      <w:r w:rsidRPr="00D526C0">
        <w:rPr>
          <w:sz w:val="28"/>
          <w:szCs w:val="28"/>
        </w:rPr>
        <w:t>В информационном обеспечении проводимой работы по профилактике и предупреждению преступлений и правонарушений активно привлекаются СМИ, в том числе МТРК «КРОПОТКИН», местные газеты «ОГНИ КУБАНИ» и «КОЛОС»,  официальный сайт администрации района и городское радио, которые еженедельно информируют жителей района о проводимой работе направленной на профилактику преступлений и правонарушений среди несовершеннолетних.</w:t>
      </w:r>
    </w:p>
    <w:p w:rsidR="00D526C0" w:rsidRPr="00D526C0" w:rsidRDefault="00D526C0" w:rsidP="00D526C0">
      <w:pPr>
        <w:ind w:firstLine="709"/>
        <w:jc w:val="both"/>
        <w:rPr>
          <w:spacing w:val="2"/>
          <w:sz w:val="28"/>
          <w:szCs w:val="28"/>
        </w:rPr>
      </w:pPr>
    </w:p>
    <w:p w:rsidR="00D526C0" w:rsidRPr="00D526C0" w:rsidRDefault="00D526C0" w:rsidP="00D526C0">
      <w:pPr>
        <w:shd w:val="clear" w:color="auto" w:fill="FFFFFF"/>
        <w:ind w:firstLine="797"/>
        <w:jc w:val="both"/>
        <w:rPr>
          <w:spacing w:val="2"/>
          <w:sz w:val="28"/>
          <w:szCs w:val="28"/>
        </w:rPr>
      </w:pPr>
    </w:p>
    <w:p w:rsidR="00D526C0" w:rsidRPr="00D526C0" w:rsidRDefault="00D526C0" w:rsidP="00D526C0">
      <w:pPr>
        <w:shd w:val="clear" w:color="auto" w:fill="FFFFFF"/>
        <w:ind w:firstLine="797"/>
        <w:jc w:val="both"/>
        <w:rPr>
          <w:spacing w:val="2"/>
          <w:sz w:val="28"/>
          <w:szCs w:val="28"/>
        </w:rPr>
      </w:pPr>
    </w:p>
    <w:p w:rsidR="00D526C0" w:rsidRPr="00D526C0" w:rsidRDefault="00D526C0" w:rsidP="00D526C0">
      <w:pPr>
        <w:rPr>
          <w:sz w:val="28"/>
          <w:szCs w:val="28"/>
        </w:rPr>
      </w:pPr>
      <w:r w:rsidRPr="00D526C0">
        <w:rPr>
          <w:sz w:val="28"/>
          <w:szCs w:val="28"/>
        </w:rPr>
        <w:t xml:space="preserve">Заместитель главы </w:t>
      </w:r>
      <w:proofErr w:type="gramStart"/>
      <w:r w:rsidRPr="00D526C0">
        <w:rPr>
          <w:sz w:val="28"/>
          <w:szCs w:val="28"/>
        </w:rPr>
        <w:t>муниципального</w:t>
      </w:r>
      <w:proofErr w:type="gramEnd"/>
    </w:p>
    <w:p w:rsidR="00D526C0" w:rsidRPr="00D526C0" w:rsidRDefault="00D526C0" w:rsidP="00D526C0">
      <w:pPr>
        <w:rPr>
          <w:sz w:val="28"/>
          <w:szCs w:val="28"/>
        </w:rPr>
      </w:pPr>
      <w:r w:rsidRPr="00D526C0">
        <w:rPr>
          <w:sz w:val="28"/>
          <w:szCs w:val="28"/>
        </w:rPr>
        <w:t>образования Кавказский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526C0">
        <w:rPr>
          <w:sz w:val="28"/>
          <w:szCs w:val="28"/>
        </w:rPr>
        <w:t>А.А.</w:t>
      </w:r>
      <w:r>
        <w:rPr>
          <w:sz w:val="28"/>
          <w:szCs w:val="28"/>
        </w:rPr>
        <w:t xml:space="preserve"> </w:t>
      </w:r>
      <w:proofErr w:type="spellStart"/>
      <w:r w:rsidRPr="00D526C0">
        <w:rPr>
          <w:sz w:val="28"/>
          <w:szCs w:val="28"/>
        </w:rPr>
        <w:t>Шишикин</w:t>
      </w:r>
      <w:proofErr w:type="spellEnd"/>
    </w:p>
    <w:sectPr w:rsidR="00D526C0" w:rsidRPr="00D526C0" w:rsidSect="00A904B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E99"/>
    <w:rsid w:val="007001BB"/>
    <w:rsid w:val="00927558"/>
    <w:rsid w:val="00970C92"/>
    <w:rsid w:val="00A67E99"/>
    <w:rsid w:val="00A904B5"/>
    <w:rsid w:val="00D5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691</Words>
  <Characters>3940</Characters>
  <Application>Microsoft Office Word</Application>
  <DocSecurity>0</DocSecurity>
  <Lines>32</Lines>
  <Paragraphs>9</Paragraphs>
  <ScaleCrop>false</ScaleCrop>
  <Company>Microsoft</Company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5</cp:revision>
  <dcterms:created xsi:type="dcterms:W3CDTF">2013-12-10T06:50:00Z</dcterms:created>
  <dcterms:modified xsi:type="dcterms:W3CDTF">2013-12-18T08:19:00Z</dcterms:modified>
</cp:coreProperties>
</file>